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Pr="00FC61EF" w:rsidRDefault="00FC61EF" w:rsidP="006A06C2">
      <w:pPr>
        <w:pStyle w:val="Nadpis5"/>
        <w:jc w:val="right"/>
        <w:rPr>
          <w:color w:val="auto"/>
          <w:lang w:val="cs-CZ"/>
        </w:rPr>
      </w:pPr>
      <w:r>
        <w:rPr>
          <w:color w:val="auto"/>
          <w:lang w:val="cs-CZ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 ,  </w:t>
            </w:r>
            <w:r>
              <w:rPr>
                <w:rFonts w:ascii="Arial" w:hAnsi="Arial"/>
                <w:b/>
                <w:sz w:val="28"/>
              </w:rPr>
              <w:t>státní</w:t>
            </w:r>
            <w:proofErr w:type="gramEnd"/>
            <w:r>
              <w:rPr>
                <w:rFonts w:ascii="Arial" w:hAnsi="Arial"/>
                <w:b/>
                <w:sz w:val="28"/>
              </w:rPr>
              <w:t xml:space="preserve"> podnik</w:t>
            </w:r>
            <w:r>
              <w:rPr>
                <w:rFonts w:ascii="Arial" w:hAnsi="Arial"/>
                <w:b/>
                <w:sz w:val="24"/>
              </w:rPr>
              <w:t xml:space="preserve">  </w:t>
            </w:r>
          </w:p>
        </w:tc>
      </w:tr>
    </w:tbl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ZÁMĚR NA </w:t>
      </w:r>
      <w:r w:rsidR="008318FD">
        <w:rPr>
          <w:rFonts w:ascii="Arial" w:hAnsi="Arial"/>
          <w:b/>
          <w:sz w:val="40"/>
        </w:rPr>
        <w:t>SLUŽBU</w:t>
      </w:r>
    </w:p>
    <w:p w:rsidR="006A06C2" w:rsidRDefault="006A06C2" w:rsidP="006A06C2"/>
    <w:tbl>
      <w:tblPr>
        <w:tblW w:w="9588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8"/>
      </w:tblGrid>
      <w:tr w:rsidR="006A06C2" w:rsidTr="008318FD">
        <w:trPr>
          <w:trHeight w:val="1239"/>
        </w:trPr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pStyle w:val="Nadpis3"/>
              <w:jc w:val="center"/>
              <w:rPr>
                <w:b w:val="0"/>
                <w:sz w:val="22"/>
                <w:lang w:val="cs-CZ"/>
              </w:rPr>
            </w:pPr>
          </w:p>
          <w:p w:rsidR="006A06C2" w:rsidRDefault="008318FD" w:rsidP="00221550">
            <w:pPr>
              <w:pStyle w:val="Nadpis5"/>
              <w:jc w:val="center"/>
              <w:rPr>
                <w:sz w:val="36"/>
              </w:rPr>
            </w:pPr>
            <w:r>
              <w:rPr>
                <w:i/>
                <w:sz w:val="32"/>
                <w:lang w:val="cs-CZ"/>
              </w:rPr>
              <w:t xml:space="preserve">PS </w:t>
            </w:r>
            <w:r w:rsidR="00221550">
              <w:rPr>
                <w:i/>
                <w:sz w:val="32"/>
                <w:lang w:val="cs-CZ"/>
              </w:rPr>
              <w:t>Děčín</w:t>
            </w:r>
            <w:r>
              <w:rPr>
                <w:i/>
                <w:sz w:val="32"/>
                <w:lang w:val="cs-CZ"/>
              </w:rPr>
              <w:t xml:space="preserve">, pravidelný úklid </w:t>
            </w:r>
            <w:r w:rsidR="00221550">
              <w:rPr>
                <w:i/>
                <w:sz w:val="32"/>
                <w:lang w:val="cs-CZ"/>
              </w:rPr>
              <w:t xml:space="preserve">objektu </w:t>
            </w:r>
            <w:r>
              <w:rPr>
                <w:i/>
                <w:sz w:val="32"/>
                <w:lang w:val="cs-CZ"/>
              </w:rPr>
              <w:t>provozní</w:t>
            </w:r>
            <w:r w:rsidR="00221550">
              <w:rPr>
                <w:i/>
                <w:sz w:val="32"/>
                <w:lang w:val="cs-CZ"/>
              </w:rPr>
              <w:t>ho střediska</w:t>
            </w:r>
            <w:r w:rsidR="006A06C2">
              <w:t xml:space="preserve"> </w:t>
            </w:r>
          </w:p>
        </w:tc>
      </w:tr>
    </w:tbl>
    <w:p w:rsidR="006A06C2" w:rsidRDefault="00221550" w:rsidP="00221550">
      <w:pPr>
        <w:jc w:val="center"/>
      </w:pPr>
      <w:r w:rsidRPr="001848CB">
        <w:rPr>
          <w:noProof/>
        </w:rPr>
        <w:drawing>
          <wp:inline distT="0" distB="0" distL="0" distR="0">
            <wp:extent cx="4455908" cy="2997200"/>
            <wp:effectExtent l="0" t="0" r="1905" b="0"/>
            <wp:docPr id="2" name="Obrázek 2" descr="PS_Děči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_Děčin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37" cy="300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6C2" w:rsidRDefault="006A06C2" w:rsidP="006A06C2"/>
    <w:p w:rsidR="006A06C2" w:rsidRDefault="006A06C2" w:rsidP="006A06C2"/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2551"/>
      </w:tblGrid>
      <w:tr w:rsidR="006A06C2" w:rsidRPr="001843F0" w:rsidTr="00B603FA">
        <w:trPr>
          <w:trHeight w:val="97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1843F0" w:rsidRDefault="006A06C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43F0">
              <w:rPr>
                <w:rFonts w:ascii="Arial" w:hAnsi="Arial" w:cs="Arial"/>
                <w:b/>
                <w:sz w:val="18"/>
                <w:szCs w:val="18"/>
              </w:rPr>
              <w:t>Zpracoval: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1843F0" w:rsidRDefault="00221550">
            <w:pPr>
              <w:rPr>
                <w:rFonts w:ascii="Arial" w:hAnsi="Arial" w:cs="Arial"/>
                <w:sz w:val="18"/>
                <w:szCs w:val="18"/>
              </w:rPr>
            </w:pPr>
            <w:r w:rsidRPr="001843F0">
              <w:rPr>
                <w:rFonts w:ascii="Arial" w:hAnsi="Arial" w:cs="Arial"/>
                <w:sz w:val="18"/>
                <w:szCs w:val="18"/>
              </w:rPr>
              <w:t>Valéria Vrubelová</w:t>
            </w:r>
          </w:p>
          <w:p w:rsidR="006A06C2" w:rsidRPr="001843F0" w:rsidRDefault="00B603FA">
            <w:pPr>
              <w:rPr>
                <w:rFonts w:ascii="Arial" w:hAnsi="Arial" w:cs="Arial"/>
                <w:sz w:val="18"/>
                <w:szCs w:val="18"/>
              </w:rPr>
            </w:pPr>
            <w:r w:rsidRPr="001843F0">
              <w:rPr>
                <w:rFonts w:ascii="Arial" w:hAnsi="Arial" w:cs="Arial"/>
                <w:sz w:val="18"/>
                <w:szCs w:val="18"/>
              </w:rPr>
              <w:t>úsekový</w:t>
            </w:r>
            <w:r w:rsidR="00800A5E" w:rsidRPr="001843F0">
              <w:rPr>
                <w:rFonts w:ascii="Arial" w:hAnsi="Arial" w:cs="Arial"/>
                <w:sz w:val="18"/>
                <w:szCs w:val="18"/>
              </w:rPr>
              <w:t xml:space="preserve"> technik </w:t>
            </w:r>
            <w:r w:rsidR="00221550" w:rsidRPr="001843F0">
              <w:rPr>
                <w:rFonts w:ascii="Arial" w:hAnsi="Arial" w:cs="Arial"/>
                <w:sz w:val="18"/>
                <w:szCs w:val="18"/>
              </w:rPr>
              <w:t>PS Děčín</w:t>
            </w:r>
            <w:r w:rsidR="00800A5E" w:rsidRPr="001843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A06C2" w:rsidRPr="001843F0" w:rsidRDefault="00B603FA">
            <w:pPr>
              <w:rPr>
                <w:rFonts w:ascii="Arial" w:hAnsi="Arial" w:cs="Arial"/>
                <w:sz w:val="18"/>
                <w:szCs w:val="18"/>
              </w:rPr>
            </w:pPr>
            <w:r w:rsidRPr="001843F0">
              <w:rPr>
                <w:rFonts w:ascii="Arial" w:hAnsi="Arial" w:cs="Arial"/>
                <w:sz w:val="18"/>
                <w:szCs w:val="18"/>
              </w:rPr>
              <w:t>d</w:t>
            </w:r>
            <w:r w:rsidR="006A06C2" w:rsidRPr="001843F0">
              <w:rPr>
                <w:rFonts w:ascii="Arial" w:hAnsi="Arial" w:cs="Arial"/>
                <w:sz w:val="18"/>
                <w:szCs w:val="18"/>
              </w:rPr>
              <w:t>ne: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1843F0" w:rsidRDefault="006A06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0A5E" w:rsidRPr="001843F0" w:rsidTr="00B603FA">
        <w:trPr>
          <w:trHeight w:val="9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1843F0" w:rsidRDefault="00800A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43F0">
              <w:rPr>
                <w:rFonts w:ascii="Arial" w:hAnsi="Arial" w:cs="Arial"/>
                <w:b/>
                <w:sz w:val="18"/>
                <w:szCs w:val="18"/>
              </w:rPr>
              <w:t>Předložil: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1843F0" w:rsidRDefault="00800A5E">
            <w:pPr>
              <w:rPr>
                <w:rFonts w:ascii="Arial" w:hAnsi="Arial" w:cs="Arial"/>
                <w:sz w:val="18"/>
                <w:szCs w:val="18"/>
              </w:rPr>
            </w:pPr>
            <w:r w:rsidRPr="001843F0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221550" w:rsidRPr="001843F0">
              <w:rPr>
                <w:rFonts w:ascii="Arial" w:hAnsi="Arial" w:cs="Arial"/>
                <w:sz w:val="18"/>
                <w:szCs w:val="18"/>
              </w:rPr>
              <w:t>Jiří Mach</w:t>
            </w:r>
          </w:p>
          <w:p w:rsidR="00800A5E" w:rsidRPr="001843F0" w:rsidRDefault="00B603FA">
            <w:pPr>
              <w:rPr>
                <w:rFonts w:ascii="Arial" w:hAnsi="Arial" w:cs="Arial"/>
                <w:sz w:val="18"/>
                <w:szCs w:val="18"/>
              </w:rPr>
            </w:pPr>
            <w:r w:rsidRPr="001843F0">
              <w:rPr>
                <w:rFonts w:ascii="Arial" w:hAnsi="Arial" w:cs="Arial"/>
                <w:sz w:val="18"/>
                <w:szCs w:val="18"/>
              </w:rPr>
              <w:t>vedoucí</w:t>
            </w:r>
            <w:r w:rsidR="00800A5E" w:rsidRPr="001843F0">
              <w:rPr>
                <w:rFonts w:ascii="Arial" w:hAnsi="Arial" w:cs="Arial"/>
                <w:sz w:val="18"/>
                <w:szCs w:val="18"/>
              </w:rPr>
              <w:t xml:space="preserve"> PS </w:t>
            </w:r>
            <w:proofErr w:type="spellStart"/>
            <w:r w:rsidR="00221550" w:rsidRPr="001843F0">
              <w:rPr>
                <w:rFonts w:ascii="Arial" w:hAnsi="Arial" w:cs="Arial"/>
                <w:sz w:val="18"/>
                <w:szCs w:val="18"/>
              </w:rPr>
              <w:t>PS</w:t>
            </w:r>
            <w:proofErr w:type="spellEnd"/>
            <w:r w:rsidR="00221550" w:rsidRPr="001843F0">
              <w:rPr>
                <w:rFonts w:ascii="Arial" w:hAnsi="Arial" w:cs="Arial"/>
                <w:sz w:val="18"/>
                <w:szCs w:val="18"/>
              </w:rPr>
              <w:t xml:space="preserve"> Děčín</w:t>
            </w:r>
          </w:p>
          <w:p w:rsidR="00800A5E" w:rsidRPr="001843F0" w:rsidRDefault="00B603FA">
            <w:pPr>
              <w:rPr>
                <w:rFonts w:ascii="Arial" w:hAnsi="Arial" w:cs="Arial"/>
                <w:sz w:val="18"/>
                <w:szCs w:val="18"/>
              </w:rPr>
            </w:pPr>
            <w:r w:rsidRPr="001843F0">
              <w:rPr>
                <w:rFonts w:ascii="Arial" w:hAnsi="Arial" w:cs="Arial"/>
                <w:sz w:val="18"/>
                <w:szCs w:val="18"/>
              </w:rPr>
              <w:t>dne</w:t>
            </w:r>
            <w:r w:rsidR="00800A5E" w:rsidRPr="001843F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1843F0" w:rsidRDefault="00800A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43F0" w:rsidRPr="001843F0" w:rsidTr="00B603FA">
        <w:trPr>
          <w:trHeight w:val="8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Projednal:</w:t>
            </w:r>
          </w:p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603FA" w:rsidRPr="001843F0" w:rsidRDefault="00B603FA" w:rsidP="00B603FA">
            <w:pPr>
              <w:ind w:right="119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1843F0" w:rsidRDefault="00B603FA" w:rsidP="00B603FA">
            <w:pPr>
              <w:keepNext/>
              <w:ind w:right="119"/>
              <w:outlineLvl w:val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Ing. Petr Plessney,</w:t>
            </w:r>
          </w:p>
          <w:p w:rsidR="00B603FA" w:rsidRPr="001843F0" w:rsidRDefault="00B603FA" w:rsidP="00B603FA">
            <w:pPr>
              <w:keepNext/>
              <w:ind w:right="119"/>
              <w:outlineLvl w:val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PTNŘZ Roudnice nad Labem</w:t>
            </w:r>
          </w:p>
          <w:p w:rsidR="00B603FA" w:rsidRPr="001843F0" w:rsidRDefault="00B603FA" w:rsidP="00B603FA">
            <w:pPr>
              <w:keepNext/>
              <w:ind w:right="119"/>
              <w:outlineLvl w:val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Dokumentační komise závodu Roudnice n. L.</w:t>
            </w:r>
          </w:p>
          <w:p w:rsidR="00B603FA" w:rsidRPr="001843F0" w:rsidRDefault="00B603FA" w:rsidP="00B603FA">
            <w:pPr>
              <w:keepNext/>
              <w:spacing w:after="60"/>
              <w:ind w:right="119"/>
              <w:outlineLvl w:val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dne: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1843F0" w:rsidRDefault="00B603FA" w:rsidP="00B603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843F0" w:rsidRPr="001843F0" w:rsidTr="00B603FA">
        <w:trPr>
          <w:trHeight w:val="8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Vyhlásil:</w:t>
            </w:r>
          </w:p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603FA" w:rsidRPr="001843F0" w:rsidRDefault="00B603FA" w:rsidP="00B603FA">
            <w:pPr>
              <w:ind w:right="119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Ing. Jan Zajíc</w:t>
            </w:r>
          </w:p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ředitel závodu Roudnice nad Labem</w:t>
            </w:r>
          </w:p>
          <w:p w:rsidR="00B603FA" w:rsidRPr="001843F0" w:rsidRDefault="00B603FA" w:rsidP="00B603FA">
            <w:pPr>
              <w:spacing w:after="60"/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dne: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FA" w:rsidRPr="001843F0" w:rsidRDefault="00B603FA" w:rsidP="00B603FA">
            <w:pPr>
              <w:ind w:right="119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603FA" w:rsidRPr="001843F0" w:rsidRDefault="00B603FA" w:rsidP="00B603FA">
            <w:pPr>
              <w:ind w:right="119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6A06C2" w:rsidRPr="001843F0" w:rsidRDefault="006A06C2" w:rsidP="006A06C2">
      <w:pPr>
        <w:pStyle w:val="Zkladntextodsazen"/>
        <w:ind w:left="0" w:firstLine="0"/>
        <w:jc w:val="both"/>
        <w:rPr>
          <w:rFonts w:cs="Arial"/>
          <w:b/>
          <w:color w:val="000000" w:themeColor="text1"/>
          <w:sz w:val="18"/>
          <w:szCs w:val="18"/>
        </w:rPr>
      </w:pPr>
      <w:r w:rsidRPr="001843F0">
        <w:rPr>
          <w:rFonts w:cs="Arial"/>
          <w:b/>
          <w:color w:val="000000" w:themeColor="text1"/>
          <w:sz w:val="18"/>
          <w:szCs w:val="18"/>
        </w:rPr>
        <w:lastRenderedPageBreak/>
        <w:t>Odůvodnění účelnosti veřejné zakázky</w:t>
      </w:r>
      <w:r w:rsidRPr="001843F0">
        <w:rPr>
          <w:rFonts w:cs="Arial"/>
          <w:b/>
          <w:color w:val="000000" w:themeColor="text1"/>
          <w:sz w:val="18"/>
          <w:szCs w:val="18"/>
          <w:lang w:val="cs-CZ"/>
        </w:rPr>
        <w:t>, které</w:t>
      </w:r>
      <w:r w:rsidRPr="001843F0">
        <w:rPr>
          <w:rFonts w:cs="Arial"/>
          <w:b/>
          <w:color w:val="000000" w:themeColor="text1"/>
          <w:sz w:val="18"/>
          <w:szCs w:val="18"/>
        </w:rPr>
        <w:t xml:space="preserve"> bude zejména obsahovat:</w:t>
      </w:r>
    </w:p>
    <w:p w:rsidR="006A06C2" w:rsidRPr="001843F0" w:rsidRDefault="006A06C2" w:rsidP="006A06C2">
      <w:pPr>
        <w:ind w:left="-54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5B5F8E" w:rsidRPr="001843F0" w:rsidRDefault="006A06C2" w:rsidP="005B5F8E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Popis potřeb, které mají být splněním veřejné zakázky (služby) naplněny</w:t>
      </w:r>
      <w:r w:rsidR="0069790C" w:rsidRPr="001843F0">
        <w:rPr>
          <w:rFonts w:ascii="Arial" w:hAnsi="Arial" w:cs="Arial"/>
          <w:b/>
          <w:color w:val="000000" w:themeColor="text1"/>
          <w:sz w:val="18"/>
          <w:szCs w:val="18"/>
        </w:rPr>
        <w:t>:</w:t>
      </w:r>
    </w:p>
    <w:p w:rsidR="005B5F8E" w:rsidRPr="001843F0" w:rsidRDefault="005B5F8E" w:rsidP="005B5F8E">
      <w:pPr>
        <w:pStyle w:val="Odstavecseseznamem1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Pravidelný úklid budovy provozního střediska </w:t>
      </w:r>
      <w:r w:rsidR="00221550" w:rsidRPr="001843F0">
        <w:rPr>
          <w:rFonts w:ascii="Arial" w:hAnsi="Arial" w:cs="Arial"/>
          <w:color w:val="000000" w:themeColor="text1"/>
          <w:sz w:val="18"/>
          <w:szCs w:val="18"/>
        </w:rPr>
        <w:t>Děčín</w:t>
      </w:r>
      <w:r w:rsidR="00362745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>zajistí hygienické podmínky na pracovišti a současně s tím i částečnou údržbu předmětné nemovitosti.</w:t>
      </w:r>
    </w:p>
    <w:p w:rsidR="006A06C2" w:rsidRPr="001843F0" w:rsidRDefault="00A579CF" w:rsidP="006A06C2">
      <w:pPr>
        <w:ind w:left="-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</w:p>
    <w:p w:rsidR="006A06C2" w:rsidRPr="001843F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Popis </w:t>
      </w:r>
      <w:r w:rsidR="0069790C" w:rsidRPr="001843F0">
        <w:rPr>
          <w:rFonts w:ascii="Arial" w:hAnsi="Arial" w:cs="Arial"/>
          <w:b/>
          <w:color w:val="000000" w:themeColor="text1"/>
          <w:sz w:val="18"/>
          <w:szCs w:val="18"/>
        </w:rPr>
        <w:t>předmětu veřejné zakázky služby:</w:t>
      </w:r>
    </w:p>
    <w:p w:rsidR="00221550" w:rsidRPr="001843F0" w:rsidRDefault="00221550" w:rsidP="00221550">
      <w:pPr>
        <w:pStyle w:val="Odstavecseseznamem"/>
        <w:autoSpaceDE w:val="0"/>
        <w:autoSpaceDN w:val="0"/>
        <w:adjustRightInd w:val="0"/>
        <w:ind w:left="-180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Předmětem plnění veřejné zakázky je zajištění úklidu kanceláří, provozních a skladových prostor ve služebním objektu Polabí 406/11, Děčín – Staré Město.  </w:t>
      </w:r>
    </w:p>
    <w:p w:rsidR="00221550" w:rsidRPr="001843F0" w:rsidRDefault="00221550" w:rsidP="00221550">
      <w:pPr>
        <w:pStyle w:val="Zkladntext2"/>
        <w:spacing w:before="0" w:after="0"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  <w:u w:val="single"/>
        </w:rPr>
      </w:pP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Rozsah úklidu   </w:t>
      </w:r>
      <w:r w:rsidRPr="001843F0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1x týdně</w:t>
      </w: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: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I.NP Zametení a mokré vytření - podlaha šatna muži.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Vysypání odpadků z košů v dílně a šatna muži.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Umýt toalety, umyvadla, sprchový kout včetně dlaždic na zdech.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Vyluxování podlaha v zasedací místnosti 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Otírání volných ploch od prachu.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II.NP Zametení/vyluxování a mokré vytření - podlahy ve všech místnostech, venkovní přístupové schodiště, 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ab/>
        <w:t xml:space="preserve">      vnitřní ocelové schodiště. 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Vysypání odpadků z košů v kancelářích.</w:t>
      </w:r>
    </w:p>
    <w:p w:rsidR="00221550" w:rsidRPr="001843F0" w:rsidRDefault="00221550" w:rsidP="00221550">
      <w:pPr>
        <w:pStyle w:val="Normlnodsazen"/>
        <w:spacing w:line="288" w:lineRule="auto"/>
        <w:ind w:left="-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       Otírání volných ploch od prachu.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 Umýt toalety, umyvadla, sprchové kouty 2ks včetně dlaždic na zdech.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         Umýt kuchyňskou linku/desku + umyvadlo.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Rozsah úklidu   </w:t>
      </w:r>
      <w:r w:rsidRPr="001843F0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1x měsíčně</w:t>
      </w: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: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I.NP Zametení a vytření - Podlahy ostatní = dílna, garáž, sklad materiálu, kotelna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Umýt dveře v celém objektu.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Rozsah úklidu   </w:t>
      </w:r>
      <w:r w:rsidRPr="001843F0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2x ročně</w:t>
      </w: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: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Umytí všech oken v objektu včetně prosklené vstupní stěny.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Odmrazit a vymýt lednici II.NP</w:t>
      </w:r>
    </w:p>
    <w:p w:rsidR="00221550" w:rsidRPr="001843F0" w:rsidRDefault="00221550" w:rsidP="00221550">
      <w:pPr>
        <w:pStyle w:val="Normlnodsazen"/>
        <w:spacing w:line="288" w:lineRule="auto"/>
        <w:ind w:left="-180"/>
        <w:jc w:val="both"/>
        <w:rPr>
          <w:rFonts w:ascii="Arial" w:hAnsi="Arial" w:cs="Arial"/>
          <w:color w:val="000000" w:themeColor="text1"/>
          <w:sz w:val="8"/>
          <w:szCs w:val="8"/>
        </w:rPr>
      </w:pPr>
    </w:p>
    <w:p w:rsidR="00221550" w:rsidRPr="001843F0" w:rsidRDefault="00221550" w:rsidP="00221550">
      <w:pPr>
        <w:pStyle w:val="Odstavecseseznamem"/>
        <w:ind w:left="-18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Objednatel poskytne zhotoviteli místnost pro převlékání a uložení pracovních pomůcek a prostředků.</w:t>
      </w:r>
    </w:p>
    <w:p w:rsidR="00221550" w:rsidRPr="001843F0" w:rsidRDefault="00221550" w:rsidP="00221550">
      <w:pPr>
        <w:pStyle w:val="Odstavecseseznamem"/>
        <w:ind w:left="-18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Objednatel poskytne bezplatně vodu, elektrickou energii a nádoby na odpad.</w:t>
      </w:r>
    </w:p>
    <w:p w:rsidR="00C07DB0" w:rsidRPr="001843F0" w:rsidRDefault="00C07DB0" w:rsidP="006A06C2">
      <w:pPr>
        <w:tabs>
          <w:tab w:val="left" w:pos="2127"/>
        </w:tabs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6A06C2" w:rsidRPr="001843F0" w:rsidRDefault="006A06C2" w:rsidP="006A06C2">
      <w:pPr>
        <w:tabs>
          <w:tab w:val="left" w:pos="2127"/>
        </w:tabs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ab/>
      </w:r>
    </w:p>
    <w:p w:rsidR="006A06C2" w:rsidRPr="001843F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Popis vzájemného vztahu předmětu veřejné zakázky a potřeb zadavatele - popis do jaké míry přispěje realizace veřejné zakáz</w:t>
      </w:r>
      <w:r w:rsidR="0069790C" w:rsidRPr="001843F0">
        <w:rPr>
          <w:rFonts w:ascii="Arial" w:hAnsi="Arial" w:cs="Arial"/>
          <w:b/>
          <w:color w:val="000000" w:themeColor="text1"/>
          <w:sz w:val="18"/>
          <w:szCs w:val="18"/>
        </w:rPr>
        <w:t>ky k naplnění potřeb zadavatele:</w:t>
      </w:r>
    </w:p>
    <w:p w:rsidR="00221550" w:rsidRPr="001843F0" w:rsidRDefault="00221550" w:rsidP="00221550">
      <w:pPr>
        <w:pStyle w:val="Odstavecseseznamem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Služební objekt provozního střediska Děčín je v majetku Povodí Labe, státní podnik  na adrese:  Polabí 406/11, Děčín – Staré Město</w:t>
      </w: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.  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>Povinností řádného hospodáře</w:t>
      </w: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je udržování majetku v čistém, bezpečném a provozuschopném stavu. </w:t>
      </w:r>
    </w:p>
    <w:p w:rsidR="00221550" w:rsidRPr="001843F0" w:rsidRDefault="00221550" w:rsidP="00221550">
      <w:pPr>
        <w:pStyle w:val="Odstavecseseznamem"/>
        <w:ind w:left="-180"/>
        <w:jc w:val="both"/>
        <w:rPr>
          <w:rStyle w:val="Siln"/>
          <w:rFonts w:ascii="Arial" w:hAnsi="Arial" w:cs="Arial"/>
          <w:b w:val="0"/>
          <w:iCs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P</w:t>
      </w:r>
      <w:r w:rsidRPr="001843F0">
        <w:rPr>
          <w:rStyle w:val="Siln"/>
          <w:rFonts w:ascii="Arial" w:hAnsi="Arial" w:cs="Arial"/>
          <w:b w:val="0"/>
          <w:iCs/>
          <w:color w:val="000000" w:themeColor="text1"/>
          <w:sz w:val="18"/>
          <w:szCs w:val="18"/>
        </w:rPr>
        <w:t>racovní prostředí patří k významným faktorům, které přímo i nepřímo určují zdravotní stav jednotlivce a jeho hygiena je základem k úspěšnému výkonu zaměstnanců.</w:t>
      </w:r>
    </w:p>
    <w:p w:rsidR="00221550" w:rsidRPr="001843F0" w:rsidRDefault="00221550" w:rsidP="00221550">
      <w:pPr>
        <w:pStyle w:val="Odstavecseseznamem"/>
        <w:ind w:left="-180"/>
        <w:jc w:val="both"/>
        <w:rPr>
          <w:rStyle w:val="Siln"/>
          <w:rFonts w:ascii="Arial" w:hAnsi="Arial" w:cs="Arial"/>
          <w:b w:val="0"/>
          <w:iCs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Zaměstnavatelé mají povinnost činit opatření k předcházení újmám na životech a zdraví zaměstnanců. Tato opatření se musí přizpůsobovat měnícím se podmínkám s cílem zlepšování podmínek práce a pracovního prostředí.</w:t>
      </w:r>
    </w:p>
    <w:p w:rsidR="00221550" w:rsidRPr="001843F0" w:rsidRDefault="00221550" w:rsidP="00FC4BC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221550" w:rsidRPr="001843F0" w:rsidRDefault="00221550" w:rsidP="00FC4BC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6A06C2" w:rsidRPr="001843F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Rizika </w:t>
      </w:r>
      <w:proofErr w:type="spellStart"/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nerealizace</w:t>
      </w:r>
      <w:proofErr w:type="spellEnd"/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 veřejné zakázky, snížení kvality plnění, vynalo</w:t>
      </w:r>
      <w:r w:rsidR="00FC4BCB" w:rsidRPr="001843F0">
        <w:rPr>
          <w:rFonts w:ascii="Arial" w:hAnsi="Arial" w:cs="Arial"/>
          <w:b/>
          <w:color w:val="000000" w:themeColor="text1"/>
          <w:sz w:val="18"/>
          <w:szCs w:val="18"/>
        </w:rPr>
        <w:t>žení dalších finančních nákladů:</w:t>
      </w:r>
    </w:p>
    <w:p w:rsidR="00FC4BCB" w:rsidRPr="001843F0" w:rsidRDefault="00FC4BCB" w:rsidP="00FC4BCB">
      <w:pPr>
        <w:pStyle w:val="Odstavecseseznamem1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V případě nezajištění této služby by došlo k porušení pravidel a nařízení týkající se bezpečnosti práce a také nezajištění hygienických podmínek na tomto pracovišti.</w:t>
      </w:r>
    </w:p>
    <w:p w:rsidR="006A06C2" w:rsidRPr="001843F0" w:rsidRDefault="006A06C2" w:rsidP="006A06C2">
      <w:pPr>
        <w:ind w:left="-180" w:hanging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A579CF" w:rsidRPr="001843F0" w:rsidRDefault="00A579CF" w:rsidP="006A06C2">
      <w:pPr>
        <w:ind w:left="-180" w:hanging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6A06C2" w:rsidRPr="001843F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Popis variant naplnění potřeb a zdůvodnění zvolené alternativy veřejné zakázky (odůvodnění, proč není možné dosáhnout</w:t>
      </w:r>
      <w:r w:rsidR="00FC4BCB"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 cíle vlastními silami):</w:t>
      </w:r>
    </w:p>
    <w:p w:rsidR="00FC4BCB" w:rsidRPr="001843F0" w:rsidRDefault="00FC4BCB" w:rsidP="00FC4BCB">
      <w:pPr>
        <w:pStyle w:val="Odstavecseseznamem1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Pravidelný úklid provozní budovy není možné zajistit pracovníky PS </w:t>
      </w:r>
      <w:r w:rsidR="00A95055" w:rsidRPr="001843F0">
        <w:rPr>
          <w:rFonts w:ascii="Arial" w:hAnsi="Arial" w:cs="Arial"/>
          <w:color w:val="000000" w:themeColor="text1"/>
          <w:sz w:val="18"/>
          <w:szCs w:val="18"/>
        </w:rPr>
        <w:t xml:space="preserve">Děčín 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>a to hlavně z časových důvodů a také není  pravidelný úklid součástí jejich pracovní smlouvy.</w:t>
      </w:r>
    </w:p>
    <w:p w:rsidR="006A06C2" w:rsidRPr="001843F0" w:rsidRDefault="006A06C2" w:rsidP="006A06C2">
      <w:pPr>
        <w:ind w:left="-180" w:hanging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A579CF" w:rsidRPr="001843F0" w:rsidRDefault="00A579CF" w:rsidP="006A06C2">
      <w:pPr>
        <w:ind w:left="-180" w:hanging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6A06C2" w:rsidRPr="001843F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Předpokládaný</w:t>
      </w:r>
      <w:r w:rsidR="00FC4BCB"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 termín splnění veřejné zakázky:</w:t>
      </w:r>
    </w:p>
    <w:p w:rsidR="00FC4BCB" w:rsidRPr="001843F0" w:rsidRDefault="00FC4BCB" w:rsidP="00FC4BCB">
      <w:pPr>
        <w:pStyle w:val="Odstavecseseznamem1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Zahájení provádění služby:</w:t>
      </w:r>
      <w:r w:rsidRPr="001843F0">
        <w:rPr>
          <w:rFonts w:ascii="Arial" w:hAnsi="Arial" w:cs="Arial"/>
          <w:color w:val="000000" w:themeColor="text1"/>
          <w:sz w:val="18"/>
          <w:szCs w:val="18"/>
        </w:rPr>
        <w:tab/>
      </w:r>
      <w:r w:rsidRPr="001843F0">
        <w:rPr>
          <w:rFonts w:ascii="Arial" w:hAnsi="Arial" w:cs="Arial"/>
          <w:color w:val="000000" w:themeColor="text1"/>
          <w:sz w:val="18"/>
          <w:szCs w:val="18"/>
        </w:rPr>
        <w:tab/>
        <w:t>1/2022</w:t>
      </w:r>
    </w:p>
    <w:p w:rsidR="00FC4BCB" w:rsidRPr="001843F0" w:rsidRDefault="00FC4BCB" w:rsidP="00FC4BCB">
      <w:pPr>
        <w:pStyle w:val="Odstavecseseznamem1"/>
        <w:ind w:left="-1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 Ukončení provádění služby:               na dobu neurčitou </w:t>
      </w:r>
    </w:p>
    <w:p w:rsidR="00A579CF" w:rsidRDefault="00A579CF" w:rsidP="00A579CF">
      <w:pPr>
        <w:tabs>
          <w:tab w:val="left" w:pos="2160"/>
        </w:tabs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1843F0" w:rsidRPr="001843F0" w:rsidRDefault="001843F0" w:rsidP="00A579CF">
      <w:pPr>
        <w:tabs>
          <w:tab w:val="left" w:pos="2160"/>
        </w:tabs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6A06C2" w:rsidRPr="001843F0" w:rsidRDefault="006A06C2" w:rsidP="006A06C2">
      <w:pPr>
        <w:tabs>
          <w:tab w:val="left" w:pos="2160"/>
        </w:tabs>
        <w:ind w:left="-54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lastRenderedPageBreak/>
        <w:t>Podrobný popis předmětu dodávky (služby)</w:t>
      </w:r>
    </w:p>
    <w:p w:rsidR="006A06C2" w:rsidRPr="001843F0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C415D0" w:rsidRPr="001843F0" w:rsidRDefault="006A06C2" w:rsidP="00C415D0">
      <w:pPr>
        <w:tabs>
          <w:tab w:val="left" w:pos="2160"/>
        </w:tabs>
        <w:ind w:left="-54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 xml:space="preserve">Místo určení:  </w:t>
      </w:r>
    </w:p>
    <w:tbl>
      <w:tblPr>
        <w:tblStyle w:val="Mkatabulky"/>
        <w:tblW w:w="9602" w:type="dxa"/>
        <w:jc w:val="center"/>
        <w:tblLook w:val="04A0" w:firstRow="1" w:lastRow="0" w:firstColumn="1" w:lastColumn="0" w:noHBand="0" w:noVBand="1"/>
      </w:tblPr>
      <w:tblGrid>
        <w:gridCol w:w="2136"/>
        <w:gridCol w:w="7466"/>
      </w:tblGrid>
      <w:tr w:rsidR="001843F0" w:rsidRPr="001843F0" w:rsidTr="00705763">
        <w:trPr>
          <w:trHeight w:val="361"/>
          <w:jc w:val="center"/>
        </w:trPr>
        <w:tc>
          <w:tcPr>
            <w:tcW w:w="2136" w:type="dxa"/>
          </w:tcPr>
          <w:p w:rsidR="00F8483C" w:rsidRPr="001843F0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Nákladové středisko</w:t>
            </w:r>
          </w:p>
        </w:tc>
        <w:tc>
          <w:tcPr>
            <w:tcW w:w="7466" w:type="dxa"/>
          </w:tcPr>
          <w:p w:rsidR="00F8483C" w:rsidRPr="001843F0" w:rsidRDefault="00F8483C" w:rsidP="00A95055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3 511 </w:t>
            </w:r>
            <w:r w:rsidR="00A95055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221</w:t>
            </w: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Provozní středisko </w:t>
            </w:r>
            <w:r w:rsidR="00A95055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Děčín, závod Roudnice nad Labem</w:t>
            </w:r>
          </w:p>
        </w:tc>
      </w:tr>
      <w:tr w:rsidR="001843F0" w:rsidRPr="001843F0" w:rsidTr="00F8483C">
        <w:trPr>
          <w:trHeight w:val="252"/>
          <w:jc w:val="center"/>
        </w:trPr>
        <w:tc>
          <w:tcPr>
            <w:tcW w:w="2136" w:type="dxa"/>
          </w:tcPr>
          <w:p w:rsidR="00F8483C" w:rsidRPr="001843F0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Místo akce (</w:t>
            </w:r>
            <w:proofErr w:type="spellStart"/>
            <w:proofErr w:type="gramStart"/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k.ú</w:t>
            </w:r>
            <w:proofErr w:type="spellEnd"/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.)</w:t>
            </w:r>
            <w:proofErr w:type="gramEnd"/>
          </w:p>
        </w:tc>
        <w:tc>
          <w:tcPr>
            <w:tcW w:w="7466" w:type="dxa"/>
          </w:tcPr>
          <w:p w:rsidR="00F8483C" w:rsidRPr="001843F0" w:rsidRDefault="00F8483C" w:rsidP="00A95055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k.ú</w:t>
            </w:r>
            <w:proofErr w:type="spellEnd"/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95055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Děčín – Staré Město, </w:t>
            </w:r>
            <w:proofErr w:type="spellStart"/>
            <w:proofErr w:type="gramStart"/>
            <w:r w:rsidR="00A95055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p.č</w:t>
            </w:r>
            <w:proofErr w:type="spellEnd"/>
            <w:r w:rsidR="00A95055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proofErr w:type="gramEnd"/>
            <w:r w:rsidR="00A95055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168/2</w:t>
            </w:r>
          </w:p>
        </w:tc>
      </w:tr>
      <w:tr w:rsidR="001843F0" w:rsidRPr="001843F0" w:rsidTr="00F8483C">
        <w:trPr>
          <w:trHeight w:val="252"/>
          <w:jc w:val="center"/>
        </w:trPr>
        <w:tc>
          <w:tcPr>
            <w:tcW w:w="2136" w:type="dxa"/>
          </w:tcPr>
          <w:p w:rsidR="00F8483C" w:rsidRPr="001843F0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Číslo DHM a název</w:t>
            </w:r>
          </w:p>
        </w:tc>
        <w:tc>
          <w:tcPr>
            <w:tcW w:w="7466" w:type="dxa"/>
          </w:tcPr>
          <w:p w:rsidR="00F8483C" w:rsidRPr="001843F0" w:rsidRDefault="00A95055" w:rsidP="00A95055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9051010359</w:t>
            </w:r>
            <w:r w:rsidR="00F8483C"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budova provozního střediska, </w:t>
            </w:r>
            <w:r w:rsidRPr="001843F0">
              <w:rPr>
                <w:rFonts w:ascii="Arial" w:hAnsi="Arial" w:cs="Arial"/>
                <w:color w:val="000000" w:themeColor="text1"/>
                <w:sz w:val="18"/>
                <w:szCs w:val="18"/>
              </w:rPr>
              <w:t>Polabí 406/11</w:t>
            </w:r>
          </w:p>
        </w:tc>
      </w:tr>
    </w:tbl>
    <w:p w:rsidR="00C07DB0" w:rsidRPr="001843F0" w:rsidRDefault="00C07DB0" w:rsidP="00F8483C">
      <w:pPr>
        <w:tabs>
          <w:tab w:val="left" w:pos="2160"/>
        </w:tabs>
        <w:jc w:val="both"/>
        <w:rPr>
          <w:rFonts w:ascii="Arial" w:hAnsi="Arial" w:cs="Arial"/>
          <w:b/>
          <w:sz w:val="18"/>
          <w:szCs w:val="18"/>
        </w:rPr>
      </w:pPr>
    </w:p>
    <w:p w:rsidR="006A06C2" w:rsidRPr="001843F0" w:rsidRDefault="006A06C2" w:rsidP="00C07DB0">
      <w:pPr>
        <w:tabs>
          <w:tab w:val="left" w:pos="2160"/>
        </w:tabs>
        <w:ind w:left="-540"/>
        <w:jc w:val="both"/>
        <w:rPr>
          <w:rFonts w:ascii="Arial" w:hAnsi="Arial" w:cs="Arial"/>
          <w:b/>
          <w:sz w:val="18"/>
          <w:szCs w:val="18"/>
        </w:rPr>
      </w:pPr>
      <w:r w:rsidRPr="001843F0">
        <w:rPr>
          <w:rFonts w:ascii="Arial" w:hAnsi="Arial" w:cs="Arial"/>
          <w:b/>
          <w:sz w:val="18"/>
          <w:szCs w:val="18"/>
        </w:rPr>
        <w:t>Podrobný popis předmětu dodávky (služby):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  <w:gridCol w:w="1134"/>
      </w:tblGrid>
      <w:tr w:rsidR="006F1337" w:rsidRPr="006F1337" w:rsidTr="006F1337">
        <w:trPr>
          <w:trHeight w:val="7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Soupis prováděných činností (PS Děčín, úklid provozn</w:t>
            </w:r>
            <w:r w:rsidR="003E66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í</w:t>
            </w:r>
            <w:bookmarkStart w:id="0" w:name="_GoBack"/>
            <w:bookmarkEnd w:id="0"/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 objektu a kanceláří)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15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1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Činnosti prováděné 1 x týdně II.NP  (kanceláře)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Plocha/ks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Podlahy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dvoustupňové vyčištění (zametení + mokré vytření)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40 m2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vyluxování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10 m2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venkovní přístupové schodiště - zametení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1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vnitřní ocelové schodiště   (zametení + mokré vytření)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1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Stoly, nábytek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suché čištění (přípravkem na nábytek) - psací stoly, pojízdné kontejnery, skříňky a police (volné plochy)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10ks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Dveře, dveřní rámy, kliky, panty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Ohmaty a viditelné nečistoty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10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Parapety - vyčištění za vlhka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2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Vyprázdnění odpadkových košů, vložení sáčků, přesun odpadu na určené místo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4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Kuchyně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6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Vyprázdnění nádob na odpadky a popelníků včetně mikrotenových sáčků do </w:t>
            </w:r>
            <w:proofErr w:type="spellStart"/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dopadkových</w:t>
            </w:r>
            <w:proofErr w:type="spellEnd"/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 nádob, přesun odpadu na určené místo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2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Odstranění </w:t>
            </w:r>
            <w:proofErr w:type="spellStart"/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vyditelných</w:t>
            </w:r>
            <w:proofErr w:type="spellEnd"/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 nečistot a ohmatů -  vnější viditelné plochy nábytku kuchyně, obkladů, omyvatelných stěn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5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Vyčištění dřezu, vyleštění baterie, pracovní plochy, mikrovlnná trouba, lednice - vyčištění zevně za vlhka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5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Sanitární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Vyčištění a odstranění ohmatu u umyvadel a jejich baterií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3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Vyčištění a odstranění ohmatu  zrcadel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3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Odstranění </w:t>
            </w:r>
            <w:proofErr w:type="spellStart"/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vyditelných</w:t>
            </w:r>
            <w:proofErr w:type="spellEnd"/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 nečistot a ohmatů držáků s toaletním papírem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2 ks</w:t>
            </w:r>
          </w:p>
        </w:tc>
      </w:tr>
      <w:tr w:rsidR="006F1337" w:rsidRPr="006F1337" w:rsidTr="006F1337">
        <w:trPr>
          <w:trHeight w:val="6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 xml:space="preserve">Kompletní  mokré vyčištění a dezinfekce, včetně rukojetí splach. Zařízení a propláchnutí, odstranění usazenin a vodního kamene - WC mísy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2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1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Činnosti prováděné 1 x týdně I.NP  (zázemí </w:t>
            </w:r>
            <w:proofErr w:type="spellStart"/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poříčných</w:t>
            </w:r>
            <w:proofErr w:type="spellEnd"/>
            <w:r w:rsidRPr="006F133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+ dílna)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1337">
              <w:rPr>
                <w:rFonts w:ascii="Arial" w:hAnsi="Arial" w:cs="Arial"/>
                <w:color w:val="000000"/>
                <w:sz w:val="18"/>
                <w:szCs w:val="18"/>
              </w:rPr>
              <w:t>Plocha/ks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Podlahy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dvoustupňové vyčištění (zametení + mokré vytření) - šatna muži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20 m2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vyluxování koberce v zasedací místnosti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15 m2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Stoly, nábytek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suché čištění (přípravkem na nábytek) - psací stoly, pojízdné kontejnery, skříňky a police (volné plochy)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6ks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Dveře, dveřní rámy, kliky, panty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Ohmaty a viditelné nečistoty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10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Vyprázdnění odpadkových košů, vložení sáčků, přesun odpadu na určené místo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2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Sanitární zařízení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Vyčištění a odstranění ohmatu u umyvadel a jejich baterií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Vyčištění a odstranění ohmatu  zrcadel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 xml:space="preserve">Odstranění </w:t>
            </w:r>
            <w:proofErr w:type="spellStart"/>
            <w:r w:rsidRPr="006F1337">
              <w:rPr>
                <w:rFonts w:ascii="Arial" w:hAnsi="Arial" w:cs="Arial"/>
                <w:sz w:val="18"/>
                <w:szCs w:val="18"/>
              </w:rPr>
              <w:t>vyditelných</w:t>
            </w:r>
            <w:proofErr w:type="spellEnd"/>
            <w:r w:rsidRPr="006F1337">
              <w:rPr>
                <w:rFonts w:ascii="Arial" w:hAnsi="Arial" w:cs="Arial"/>
                <w:sz w:val="18"/>
                <w:szCs w:val="18"/>
              </w:rPr>
              <w:t xml:space="preserve"> nečistot a ohmatů držáků s toaletním papírem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 ks</w:t>
            </w:r>
          </w:p>
        </w:tc>
      </w:tr>
      <w:tr w:rsidR="006F1337" w:rsidRPr="006F1337" w:rsidTr="006F1337">
        <w:trPr>
          <w:trHeight w:val="6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 xml:space="preserve">Kompletní  mokré vyčištění a dezinfekce, včetně rukojetí splach. </w:t>
            </w:r>
            <w:proofErr w:type="gramStart"/>
            <w:r w:rsidRPr="006F1337">
              <w:rPr>
                <w:rFonts w:ascii="Arial" w:hAnsi="Arial" w:cs="Arial"/>
                <w:sz w:val="18"/>
                <w:szCs w:val="18"/>
              </w:rPr>
              <w:t>zařízení</w:t>
            </w:r>
            <w:proofErr w:type="gramEnd"/>
            <w:r w:rsidRPr="006F1337">
              <w:rPr>
                <w:rFonts w:ascii="Arial" w:hAnsi="Arial" w:cs="Arial"/>
                <w:sz w:val="18"/>
                <w:szCs w:val="18"/>
              </w:rPr>
              <w:t xml:space="preserve"> a propláchnutí, odstranění usazenin a vodního kamene - WC mísy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1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Činnosti prováděné 1 x měsíčně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Plocha/ks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337" w:rsidRPr="00597D8D" w:rsidRDefault="006F1337" w:rsidP="006F1337">
            <w:pPr>
              <w:spacing w:before="0"/>
              <w:rPr>
                <w:rFonts w:ascii="Arial" w:hAnsi="Arial" w:cs="Arial"/>
                <w:bCs/>
                <w:sz w:val="18"/>
                <w:szCs w:val="18"/>
              </w:rPr>
            </w:pPr>
            <w:r w:rsidRPr="00597D8D">
              <w:rPr>
                <w:rFonts w:ascii="Arial" w:hAnsi="Arial" w:cs="Arial"/>
                <w:b/>
                <w:bCs/>
                <w:sz w:val="18"/>
                <w:szCs w:val="18"/>
              </w:rPr>
              <w:t>I.NP</w:t>
            </w:r>
            <w:r w:rsidRPr="00597D8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97D8D">
              <w:rPr>
                <w:rFonts w:ascii="Arial" w:hAnsi="Arial" w:cs="Arial"/>
                <w:bCs/>
                <w:sz w:val="18"/>
                <w:szCs w:val="18"/>
              </w:rPr>
              <w:t>-  zametení + mokré vytření - p</w:t>
            </w:r>
            <w:r w:rsidRPr="00597D8D">
              <w:rPr>
                <w:rFonts w:ascii="Arial" w:hAnsi="Arial" w:cs="Arial"/>
                <w:bCs/>
                <w:sz w:val="18"/>
                <w:szCs w:val="18"/>
              </w:rPr>
              <w:t>odlahy dílna, garáž pro 4ks aut, sklad materiálu, kotelna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597D8D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 m2</w:t>
            </w:r>
            <w:r w:rsidR="006F1337"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Celkové vlhké stírání prachu/mytí dveří a zárubní v celém areálu provozního střediska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12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Ostatní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6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Kompletní vyčištění sprchových  koutů  za mokra a dezinfekce, odstranění nečistot a vodního kamene - dlaždice do výše 2m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 xml:space="preserve">3 ks 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Kompletní vyčištění za mokra a dezinfekce, odstranění nečistot v prostorách toalet - dlaždice do výše 2m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 xml:space="preserve">3 ks 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15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Činnosti prováděné 1 x za 6 měsíců  (2x ročně)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Plocha/ks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Mokré omytí od prachu topná tělesa v celém areálu provozního střediska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20ks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okna x rámy x vstupní dveře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F1337" w:rsidRPr="006F1337" w:rsidTr="006F1337">
        <w:trPr>
          <w:trHeight w:val="600"/>
        </w:trPr>
        <w:tc>
          <w:tcPr>
            <w:tcW w:w="8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 xml:space="preserve">kompletní vyčištění za vlhka zevnitř i zevně včetně rámů a parapetů </w:t>
            </w:r>
            <w:proofErr w:type="spellStart"/>
            <w:r w:rsidRPr="006F1337">
              <w:rPr>
                <w:rFonts w:ascii="Arial" w:hAnsi="Arial" w:cs="Arial"/>
                <w:sz w:val="18"/>
                <w:szCs w:val="18"/>
              </w:rPr>
              <w:t>atyp</w:t>
            </w:r>
            <w:proofErr w:type="spellEnd"/>
            <w:r w:rsidRPr="006F1337">
              <w:rPr>
                <w:rFonts w:ascii="Arial" w:hAnsi="Arial" w:cs="Arial"/>
                <w:sz w:val="18"/>
                <w:szCs w:val="18"/>
              </w:rPr>
              <w:t xml:space="preserve"> okna (malé obdélníky + kruhová okna) ve výšce cca 2m v místnosti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30ks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 xml:space="preserve">kompletní vyčištění za vlhka zevnitř i zevně prosklená vstupní stěna </w:t>
            </w:r>
            <w:proofErr w:type="spellStart"/>
            <w:r w:rsidRPr="006F1337">
              <w:rPr>
                <w:rFonts w:ascii="Arial" w:hAnsi="Arial" w:cs="Arial"/>
                <w:sz w:val="18"/>
                <w:szCs w:val="18"/>
              </w:rPr>
              <w:t>atyp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Vyčistění rámů vstupních prosklených dveří  včetně skleněných dveří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2 ks</w:t>
            </w:r>
          </w:p>
        </w:tc>
      </w:tr>
      <w:tr w:rsidR="006F1337" w:rsidRPr="006F1337" w:rsidTr="006F1337">
        <w:trPr>
          <w:trHeight w:val="300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1337">
              <w:rPr>
                <w:rFonts w:ascii="Arial" w:hAnsi="Arial" w:cs="Arial"/>
                <w:b/>
                <w:bCs/>
                <w:sz w:val="18"/>
                <w:szCs w:val="18"/>
              </w:rPr>
              <w:t>Odmrazit a vymýt lednici II.NP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337" w:rsidRPr="006F1337" w:rsidRDefault="006F1337" w:rsidP="006F1337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337">
              <w:rPr>
                <w:rFonts w:ascii="Arial" w:hAnsi="Arial" w:cs="Arial"/>
                <w:sz w:val="18"/>
                <w:szCs w:val="18"/>
              </w:rPr>
              <w:t>1ks</w:t>
            </w:r>
          </w:p>
        </w:tc>
      </w:tr>
    </w:tbl>
    <w:p w:rsidR="00705763" w:rsidRPr="001843F0" w:rsidRDefault="00705763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A95055" w:rsidRPr="001843F0" w:rsidRDefault="006A06C2" w:rsidP="003C6099">
      <w:pPr>
        <w:tabs>
          <w:tab w:val="left" w:pos="2160"/>
        </w:tabs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b/>
          <w:color w:val="000000" w:themeColor="text1"/>
          <w:sz w:val="18"/>
          <w:szCs w:val="18"/>
        </w:rPr>
        <w:t>Požadované parametry (specifikace dodávky/služby) a jejich zdůvodnění:</w:t>
      </w:r>
    </w:p>
    <w:p w:rsidR="00A95055" w:rsidRPr="001843F0" w:rsidRDefault="00A95055" w:rsidP="003C6099">
      <w:pPr>
        <w:tabs>
          <w:tab w:val="left" w:pos="2160"/>
        </w:tabs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>Práce budou prováděny jednou týdně v pracovní době (7-15.00hod) objednatele v předem domluveném dni a čase.</w:t>
      </w:r>
    </w:p>
    <w:p w:rsidR="00C07DB0" w:rsidRPr="001843F0" w:rsidRDefault="00657957" w:rsidP="003C6099">
      <w:pPr>
        <w:rPr>
          <w:rFonts w:ascii="Arial" w:hAnsi="Arial" w:cs="Arial"/>
          <w:color w:val="000000" w:themeColor="text1"/>
          <w:sz w:val="18"/>
          <w:szCs w:val="18"/>
        </w:rPr>
      </w:pPr>
      <w:r w:rsidRPr="001843F0">
        <w:rPr>
          <w:rFonts w:ascii="Arial" w:hAnsi="Arial" w:cs="Arial"/>
          <w:color w:val="000000" w:themeColor="text1"/>
          <w:sz w:val="18"/>
          <w:szCs w:val="18"/>
        </w:rPr>
        <w:t xml:space="preserve">Termín generálního úklidu bude stanoven po vzájemné dohodě. </w:t>
      </w:r>
    </w:p>
    <w:p w:rsidR="00FC61EF" w:rsidRDefault="00FC61EF" w:rsidP="00FC61EF">
      <w:pPr>
        <w:rPr>
          <w:rFonts w:ascii="Arial" w:hAnsi="Arial" w:cs="Arial"/>
          <w:b/>
        </w:rPr>
      </w:pPr>
    </w:p>
    <w:p w:rsidR="00FD4462" w:rsidRDefault="00FD4462" w:rsidP="00FD44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Součástí úklidu je doplňování hygienických systémů. Tento </w:t>
      </w:r>
      <w:r w:rsidRPr="008E444C">
        <w:rPr>
          <w:rFonts w:ascii="Arial" w:hAnsi="Arial" w:cs="Arial"/>
          <w:b/>
        </w:rPr>
        <w:t xml:space="preserve">související </w:t>
      </w:r>
      <w:r>
        <w:rPr>
          <w:rFonts w:ascii="Arial" w:hAnsi="Arial" w:cs="Arial"/>
          <w:b/>
        </w:rPr>
        <w:t>spotřební materiál</w:t>
      </w:r>
      <w:r w:rsidRPr="008E444C">
        <w:rPr>
          <w:rFonts w:ascii="Arial" w:hAnsi="Arial" w:cs="Arial"/>
          <w:b/>
        </w:rPr>
        <w:t xml:space="preserve"> (toaletní papír, mýdlo, papírové ručníky, sáčky do odpadkových košů a hygienické sáčky)</w:t>
      </w:r>
      <w:r>
        <w:rPr>
          <w:rFonts w:ascii="Arial" w:hAnsi="Arial" w:cs="Arial"/>
          <w:b/>
        </w:rPr>
        <w:t xml:space="preserve"> zajistí na své náklady zadavatel. </w:t>
      </w:r>
    </w:p>
    <w:p w:rsidR="00FD4462" w:rsidRDefault="00FD4462" w:rsidP="00FD4462">
      <w:pPr>
        <w:rPr>
          <w:rFonts w:ascii="Arial" w:hAnsi="Arial" w:cs="Arial"/>
          <w:b/>
        </w:rPr>
      </w:pPr>
    </w:p>
    <w:p w:rsidR="00FD4462" w:rsidRDefault="00FD4462" w:rsidP="00FD44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 nákladech dodavatele na službu bude</w:t>
      </w:r>
      <w:r w:rsidRPr="006C74F3">
        <w:rPr>
          <w:rFonts w:ascii="Arial" w:hAnsi="Arial" w:cs="Arial"/>
          <w:b/>
        </w:rPr>
        <w:t xml:space="preserve"> zahrnuta doprava</w:t>
      </w:r>
      <w:r>
        <w:rPr>
          <w:rFonts w:ascii="Arial" w:hAnsi="Arial" w:cs="Arial"/>
          <w:b/>
        </w:rPr>
        <w:t>,</w:t>
      </w:r>
      <w:r w:rsidRPr="006C74F3">
        <w:rPr>
          <w:rFonts w:ascii="Arial" w:hAnsi="Arial" w:cs="Arial"/>
          <w:b/>
        </w:rPr>
        <w:t xml:space="preserve"> čistící přípravky a</w:t>
      </w:r>
      <w:r>
        <w:rPr>
          <w:rFonts w:ascii="Arial" w:hAnsi="Arial" w:cs="Arial"/>
          <w:b/>
        </w:rPr>
        <w:t xml:space="preserve"> </w:t>
      </w:r>
      <w:r w:rsidRPr="006C74F3">
        <w:rPr>
          <w:rFonts w:ascii="Arial" w:hAnsi="Arial" w:cs="Arial"/>
          <w:b/>
        </w:rPr>
        <w:t>úklidové prostředky.</w:t>
      </w:r>
    </w:p>
    <w:p w:rsidR="003C6099" w:rsidRDefault="003C6099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413F5F" w:rsidRDefault="00413F5F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3C6099" w:rsidRDefault="003C6099" w:rsidP="005C5D5D">
      <w:pPr>
        <w:rPr>
          <w:rFonts w:ascii="Arial" w:hAnsi="Arial" w:cs="Arial"/>
          <w:b/>
        </w:rPr>
      </w:pPr>
    </w:p>
    <w:p w:rsidR="006A06C2" w:rsidRPr="00FF123D" w:rsidRDefault="00244FA0" w:rsidP="006A06C2">
      <w:pPr>
        <w:tabs>
          <w:tab w:val="left" w:pos="1980"/>
        </w:tabs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Přílohy:      1.</w:t>
      </w:r>
      <w:r w:rsidR="001C3BDA" w:rsidRPr="00FF123D">
        <w:rPr>
          <w:rFonts w:ascii="Arial" w:hAnsi="Arial" w:cs="Arial"/>
        </w:rPr>
        <w:t xml:space="preserve">  informace o vlastnictví </w:t>
      </w:r>
      <w:r w:rsidR="001843F0">
        <w:rPr>
          <w:rFonts w:ascii="Arial" w:hAnsi="Arial" w:cs="Arial"/>
        </w:rPr>
        <w:t>– výpis z KN</w:t>
      </w:r>
    </w:p>
    <w:p w:rsidR="00306397" w:rsidRDefault="00A90EC8" w:rsidP="001843F0">
      <w:pPr>
        <w:tabs>
          <w:tab w:val="left" w:pos="1980"/>
        </w:tabs>
        <w:ind w:left="-540"/>
        <w:jc w:val="both"/>
        <w:rPr>
          <w:rFonts w:ascii="Arial" w:hAnsi="Arial"/>
          <w:sz w:val="24"/>
        </w:rPr>
      </w:pPr>
      <w:r>
        <w:rPr>
          <w:rFonts w:ascii="Arial" w:hAnsi="Arial" w:cs="Arial"/>
        </w:rPr>
        <w:t xml:space="preserve">                </w:t>
      </w:r>
    </w:p>
    <w:p w:rsidR="00306397" w:rsidRDefault="00306397" w:rsidP="006A06C2">
      <w:pPr>
        <w:ind w:left="360"/>
        <w:rPr>
          <w:rFonts w:ascii="Arial" w:hAnsi="Arial"/>
          <w:sz w:val="24"/>
        </w:rPr>
      </w:pPr>
    </w:p>
    <w:p w:rsidR="003C6099" w:rsidRDefault="003C6099" w:rsidP="006A06C2">
      <w:r>
        <w:t>Příloha č. 1</w:t>
      </w:r>
    </w:p>
    <w:p w:rsidR="003C6099" w:rsidRDefault="003C6099" w:rsidP="006A06C2">
      <w:r>
        <w:rPr>
          <w:noProof/>
        </w:rPr>
        <w:drawing>
          <wp:inline distT="0" distB="0" distL="0" distR="0" wp14:anchorId="43EBF8F0" wp14:editId="2969929A">
            <wp:extent cx="5925312" cy="845996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0196" cy="8481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C6099" w:rsidSect="00221550"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FD"/>
    <w:rsid w:val="0002273B"/>
    <w:rsid w:val="00037AA5"/>
    <w:rsid w:val="00044183"/>
    <w:rsid w:val="00142DAC"/>
    <w:rsid w:val="001843F0"/>
    <w:rsid w:val="001C3BDA"/>
    <w:rsid w:val="00221550"/>
    <w:rsid w:val="00244FA0"/>
    <w:rsid w:val="00292B11"/>
    <w:rsid w:val="002D23AE"/>
    <w:rsid w:val="00306397"/>
    <w:rsid w:val="0035602D"/>
    <w:rsid w:val="00362745"/>
    <w:rsid w:val="003C6099"/>
    <w:rsid w:val="003E6690"/>
    <w:rsid w:val="00413F5F"/>
    <w:rsid w:val="005479C1"/>
    <w:rsid w:val="00595B9E"/>
    <w:rsid w:val="00597D8D"/>
    <w:rsid w:val="005B5F8E"/>
    <w:rsid w:val="005C5D5D"/>
    <w:rsid w:val="005F5C99"/>
    <w:rsid w:val="00641305"/>
    <w:rsid w:val="006422AC"/>
    <w:rsid w:val="00657957"/>
    <w:rsid w:val="00683C97"/>
    <w:rsid w:val="0069790C"/>
    <w:rsid w:val="006A06C2"/>
    <w:rsid w:val="006C74F3"/>
    <w:rsid w:val="006F1337"/>
    <w:rsid w:val="00705763"/>
    <w:rsid w:val="00767004"/>
    <w:rsid w:val="00791219"/>
    <w:rsid w:val="00800A5E"/>
    <w:rsid w:val="008318FD"/>
    <w:rsid w:val="00A10B9A"/>
    <w:rsid w:val="00A579CF"/>
    <w:rsid w:val="00A90EC8"/>
    <w:rsid w:val="00A95055"/>
    <w:rsid w:val="00B352F4"/>
    <w:rsid w:val="00B603FA"/>
    <w:rsid w:val="00C07DB0"/>
    <w:rsid w:val="00C3237F"/>
    <w:rsid w:val="00C415D0"/>
    <w:rsid w:val="00CF6B56"/>
    <w:rsid w:val="00D03C14"/>
    <w:rsid w:val="00D11704"/>
    <w:rsid w:val="00D7505D"/>
    <w:rsid w:val="00DE6389"/>
    <w:rsid w:val="00E745D8"/>
    <w:rsid w:val="00E83D7F"/>
    <w:rsid w:val="00F3413C"/>
    <w:rsid w:val="00F8483C"/>
    <w:rsid w:val="00FC4BCB"/>
    <w:rsid w:val="00FC61EF"/>
    <w:rsid w:val="00FD4462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7CCA"/>
  <w15:chartTrackingRefBased/>
  <w15:docId w15:val="{64559B2B-794F-4B66-9072-3518FB9E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/>
    </w:pPr>
    <w:rPr>
      <w:rFonts w:ascii="Times New Roman" w:eastAsia="Times New Roman" w:hAnsi="Times New Roman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link w:val="Nadpis5"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link w:val="Zkladntextodsazen"/>
    <w:semiHidden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styleId="Normlnodsazen">
    <w:name w:val="Normal Indent"/>
    <w:basedOn w:val="Normln"/>
    <w:rsid w:val="0069790C"/>
    <w:pPr>
      <w:spacing w:before="0"/>
      <w:ind w:left="708"/>
    </w:pPr>
  </w:style>
  <w:style w:type="table" w:styleId="Mkatabulky">
    <w:name w:val="Table Grid"/>
    <w:basedOn w:val="Normlntabulka"/>
    <w:uiPriority w:val="39"/>
    <w:rsid w:val="00C41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FA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FA0"/>
    <w:rPr>
      <w:rFonts w:ascii="Segoe UI" w:eastAsia="Times New Roman" w:hAnsi="Segoe UI" w:cs="Segoe UI"/>
      <w:sz w:val="18"/>
      <w:szCs w:val="18"/>
    </w:rPr>
  </w:style>
  <w:style w:type="character" w:styleId="Siln">
    <w:name w:val="Strong"/>
    <w:uiPriority w:val="22"/>
    <w:qFormat/>
    <w:rsid w:val="00221550"/>
    <w:rPr>
      <w:b/>
      <w:bCs/>
    </w:rPr>
  </w:style>
  <w:style w:type="paragraph" w:styleId="Odstavecseseznamem">
    <w:name w:val="List Paragraph"/>
    <w:basedOn w:val="Normln"/>
    <w:uiPriority w:val="34"/>
    <w:qFormat/>
    <w:rsid w:val="00221550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22155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22155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8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&#225;m&#283;ry\Vzor_zamer_na_dodavku(sluzbu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57A6-1B97-4D02-8323-88E9B46C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Vzor_zamer_na_dodavku(sluzbu)</Template>
  <TotalTime>33</TotalTime>
  <Pages>5</Pages>
  <Words>1120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Ing. Veronika Rypková</cp:lastModifiedBy>
  <cp:revision>10</cp:revision>
  <cp:lastPrinted>2021-02-03T07:26:00Z</cp:lastPrinted>
  <dcterms:created xsi:type="dcterms:W3CDTF">2021-10-18T08:47:00Z</dcterms:created>
  <dcterms:modified xsi:type="dcterms:W3CDTF">2021-11-01T11:48:00Z</dcterms:modified>
</cp:coreProperties>
</file>